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71A20" w:rsidRPr="00A0262A" w:rsidP="00F71A20">
      <w:pPr>
        <w:jc w:val="right"/>
      </w:pPr>
      <w:r w:rsidRPr="00A0262A">
        <w:t>дело № 5-</w:t>
      </w:r>
      <w:r w:rsidRPr="00A0262A" w:rsidR="003F4456">
        <w:t>700</w:t>
      </w:r>
      <w:r w:rsidRPr="00A0262A">
        <w:t>-2002/2026</w:t>
      </w:r>
    </w:p>
    <w:p w:rsidR="00F71A20" w:rsidRPr="00A0262A" w:rsidP="00F71A20">
      <w:pPr>
        <w:jc w:val="right"/>
      </w:pPr>
    </w:p>
    <w:p w:rsidR="00F71A20" w:rsidRPr="00A0262A" w:rsidP="00F71A20">
      <w:pPr>
        <w:jc w:val="center"/>
      </w:pPr>
      <w:r w:rsidRPr="00A0262A">
        <w:t>ПОСТАНОВЛЕНИЕ</w:t>
      </w:r>
    </w:p>
    <w:p w:rsidR="00F71A20" w:rsidRPr="00A0262A" w:rsidP="00F71A20">
      <w:pPr>
        <w:jc w:val="center"/>
      </w:pPr>
      <w:r w:rsidRPr="00A0262A">
        <w:t>о назначении административного наказания</w:t>
      </w:r>
    </w:p>
    <w:p w:rsidR="00F71A20" w:rsidRPr="00A0262A" w:rsidP="00F71A20">
      <w:pPr>
        <w:jc w:val="both"/>
      </w:pPr>
      <w:r w:rsidRPr="00A0262A">
        <w:t xml:space="preserve">18 июня 2026 года                                                                                г. Нефтеюганск      </w:t>
      </w:r>
      <w:r w:rsidRPr="00A0262A">
        <w:tab/>
      </w:r>
      <w:r w:rsidRPr="00A0262A">
        <w:tab/>
        <w:t xml:space="preserve">                             </w:t>
      </w:r>
      <w:r w:rsidRPr="00A0262A">
        <w:tab/>
        <w:t xml:space="preserve">   </w:t>
      </w:r>
    </w:p>
    <w:p w:rsidR="00F71A20" w:rsidRPr="00A0262A" w:rsidP="00F71A20">
      <w:pPr>
        <w:jc w:val="both"/>
      </w:pPr>
      <w:r w:rsidRPr="00A0262A">
        <w:t xml:space="preserve">       Мировой судья судебного участка №2 Нефтеюганского судебного района Ханты-Мансийского автономного округа – Югры Е.А.Таскаева (628301, ХМАО-Югра, г. Нефтеюганск, 1 мкр-н, дом 30), рассмотрев дело об административном правонарушении в отношении: </w:t>
      </w:r>
    </w:p>
    <w:p w:rsidR="00F71A20" w:rsidRPr="00A0262A" w:rsidP="00F71A20">
      <w:pPr>
        <w:pStyle w:val="BodyText2"/>
        <w:spacing w:after="0" w:line="240" w:lineRule="auto"/>
        <w:ind w:firstLine="540"/>
        <w:jc w:val="both"/>
        <w:rPr>
          <w:lang w:val="ru-RU"/>
        </w:rPr>
      </w:pPr>
      <w:r w:rsidRPr="00A0262A">
        <w:rPr>
          <w:lang w:val="ru-RU"/>
        </w:rPr>
        <w:t>Юнусов</w:t>
      </w:r>
      <w:r w:rsidRPr="00A0262A">
        <w:rPr>
          <w:lang w:val="ru-RU"/>
        </w:rPr>
        <w:t>а С.</w:t>
      </w:r>
      <w:r w:rsidRPr="00A0262A">
        <w:rPr>
          <w:lang w:val="ru-RU"/>
        </w:rPr>
        <w:t xml:space="preserve"> Г.</w:t>
      </w:r>
      <w:r w:rsidRPr="00A0262A">
        <w:rPr>
          <w:lang w:val="ru-RU"/>
        </w:rPr>
        <w:t>, ***</w:t>
      </w:r>
      <w:r w:rsidRPr="00A0262A">
        <w:rPr>
          <w:lang w:val="ru-RU"/>
        </w:rPr>
        <w:t xml:space="preserve"> </w:t>
      </w:r>
      <w:r w:rsidRPr="00A0262A">
        <w:t>года рождения, урожен</w:t>
      </w:r>
      <w:r w:rsidRPr="00A0262A">
        <w:rPr>
          <w:lang w:val="ru-RU"/>
        </w:rPr>
        <w:t>ца ***</w:t>
      </w:r>
      <w:r w:rsidRPr="00A0262A">
        <w:rPr>
          <w:lang w:val="ru-RU"/>
        </w:rPr>
        <w:t>, гражданина Российской Федерации,</w:t>
      </w:r>
      <w:r w:rsidRPr="00A0262A">
        <w:t xml:space="preserve"> </w:t>
      </w:r>
      <w:r w:rsidRPr="00A0262A">
        <w:rPr>
          <w:lang w:val="ru-RU"/>
        </w:rPr>
        <w:t>зарегистрированного и проживающего по адресу: ***</w:t>
      </w:r>
      <w:r w:rsidRPr="00A0262A" w:rsidR="00B701F4">
        <w:rPr>
          <w:lang w:val="ru-RU"/>
        </w:rPr>
        <w:t xml:space="preserve">, 22: </w:t>
      </w:r>
      <w:r w:rsidRPr="00A0262A">
        <w:rPr>
          <w:lang w:val="ru-RU"/>
        </w:rPr>
        <w:t>***</w:t>
      </w:r>
    </w:p>
    <w:p w:rsidR="00F71A20" w:rsidRPr="00A0262A" w:rsidP="00F71A20">
      <w:pPr>
        <w:pStyle w:val="BodyText"/>
        <w:spacing w:after="0"/>
        <w:jc w:val="both"/>
      </w:pPr>
      <w:r w:rsidRPr="00A0262A">
        <w:t>в совершении административного правонар</w:t>
      </w:r>
      <w:r w:rsidRPr="00A0262A">
        <w:t>ушения, предусмотренного ч.</w:t>
      </w:r>
      <w:r w:rsidRPr="00A0262A">
        <w:rPr>
          <w:lang w:val="ru-RU"/>
        </w:rPr>
        <w:t xml:space="preserve"> </w:t>
      </w:r>
      <w:r w:rsidRPr="00A0262A">
        <w:t>4 ст. 12.15  Кодекса Российской Федерации об административных правонарушениях,</w:t>
      </w:r>
    </w:p>
    <w:p w:rsidR="00AB2C0D" w:rsidRPr="00A0262A" w:rsidP="00917188">
      <w:pPr>
        <w:jc w:val="center"/>
        <w:rPr>
          <w:bCs/>
          <w:lang w:val="x-none"/>
        </w:rPr>
      </w:pPr>
    </w:p>
    <w:p w:rsidR="00F45F8B" w:rsidRPr="00A0262A" w:rsidP="00917188">
      <w:pPr>
        <w:jc w:val="center"/>
        <w:rPr>
          <w:bCs/>
        </w:rPr>
      </w:pPr>
      <w:r w:rsidRPr="00A0262A">
        <w:rPr>
          <w:bCs/>
        </w:rPr>
        <w:t>У С Т А Н О В И Л:</w:t>
      </w:r>
    </w:p>
    <w:p w:rsidR="00010BF7" w:rsidRPr="00A0262A" w:rsidP="00917188">
      <w:pPr>
        <w:jc w:val="center"/>
        <w:rPr>
          <w:bCs/>
        </w:rPr>
      </w:pPr>
    </w:p>
    <w:p w:rsidR="007C1A7E" w:rsidRPr="00A0262A" w:rsidP="00612A96">
      <w:pPr>
        <w:ind w:firstLine="567"/>
        <w:jc w:val="both"/>
      </w:pPr>
      <w:r w:rsidRPr="00A0262A">
        <w:t>Юнусов С.Г.</w:t>
      </w:r>
      <w:r w:rsidRPr="00A0262A" w:rsidR="00AB2C0D">
        <w:t xml:space="preserve">, </w:t>
      </w:r>
      <w:r w:rsidRPr="00A0262A">
        <w:t>29 марта</w:t>
      </w:r>
      <w:r w:rsidRPr="00A0262A" w:rsidR="00077005">
        <w:t xml:space="preserve"> 2026</w:t>
      </w:r>
      <w:r w:rsidRPr="00A0262A" w:rsidR="00AB2C0D">
        <w:t xml:space="preserve"> года в </w:t>
      </w:r>
      <w:r w:rsidRPr="00A0262A">
        <w:t>10</w:t>
      </w:r>
      <w:r w:rsidRPr="00A0262A" w:rsidR="00AB2C0D">
        <w:t xml:space="preserve"> час. </w:t>
      </w:r>
      <w:r w:rsidRPr="00A0262A">
        <w:t>50</w:t>
      </w:r>
      <w:r w:rsidRPr="00A0262A" w:rsidR="00AB2C0D">
        <w:t xml:space="preserve"> мин. </w:t>
      </w:r>
      <w:r w:rsidRPr="00A0262A">
        <w:t>на 88</w:t>
      </w:r>
      <w:r w:rsidRPr="00A0262A" w:rsidR="00B701F4">
        <w:t xml:space="preserve"> </w:t>
      </w:r>
      <w:r w:rsidRPr="00A0262A" w:rsidR="00B701F4">
        <w:t>км</w:t>
      </w:r>
      <w:r w:rsidRPr="00A0262A" w:rsidR="00B701F4">
        <w:t xml:space="preserve"> а/д </w:t>
      </w:r>
      <w:r w:rsidRPr="00A0262A">
        <w:t>Екатеринбург – Тюмень Богдановичского района Свердловской области</w:t>
      </w:r>
      <w:r w:rsidRPr="00A0262A" w:rsidR="00894C00">
        <w:t xml:space="preserve">, управляя транспортным средством </w:t>
      </w:r>
      <w:r w:rsidRPr="00A0262A">
        <w:t>***</w:t>
      </w:r>
      <w:r w:rsidRPr="00A0262A" w:rsidR="00F71A20">
        <w:t xml:space="preserve">, государственный регистрационный знак </w:t>
      </w:r>
      <w:r w:rsidRPr="00A0262A">
        <w:t>***</w:t>
      </w:r>
      <w:r w:rsidRPr="00A0262A" w:rsidR="00894C00">
        <w:t>, при совершении обгона попутно движущегося транспортного средства, допустил выезд на полосу дороги</w:t>
      </w:r>
      <w:r w:rsidRPr="00A0262A" w:rsidR="00981262">
        <w:t>,</w:t>
      </w:r>
      <w:r w:rsidRPr="00A0262A" w:rsidR="00894C00">
        <w:t xml:space="preserve"> </w:t>
      </w:r>
      <w:r w:rsidRPr="00A0262A" w:rsidR="00981262">
        <w:t>п</w:t>
      </w:r>
      <w:r w:rsidRPr="00A0262A" w:rsidR="00894C00">
        <w:t xml:space="preserve">редусмотренную для встречного движения в зоне действия </w:t>
      </w:r>
      <w:r w:rsidRPr="00A0262A">
        <w:t>врем</w:t>
      </w:r>
      <w:r w:rsidRPr="00A0262A">
        <w:t xml:space="preserve">енного </w:t>
      </w:r>
      <w:r w:rsidRPr="00A0262A" w:rsidR="00894C00">
        <w:t>дорожного знака 3.20 «Обгон запрещен»</w:t>
      </w:r>
      <w:r w:rsidRPr="00A0262A" w:rsidR="00B701F4">
        <w:t xml:space="preserve"> с возвращением на ранее занимаемую полосу</w:t>
      </w:r>
      <w:r w:rsidRPr="00A0262A" w:rsidR="000658E3">
        <w:t xml:space="preserve">, </w:t>
      </w:r>
      <w:r w:rsidRPr="00A0262A" w:rsidR="00981262">
        <w:t>чем нарушил п. 1.3</w:t>
      </w:r>
      <w:r w:rsidRPr="00A0262A">
        <w:t xml:space="preserve"> ПДД РФ.</w:t>
      </w:r>
    </w:p>
    <w:p w:rsidR="00612A96" w:rsidRPr="00A0262A" w:rsidP="00612A96">
      <w:pPr>
        <w:widowControl w:val="0"/>
        <w:ind w:right="-2" w:firstLine="426"/>
        <w:jc w:val="both"/>
      </w:pPr>
      <w:r w:rsidRPr="00A0262A">
        <w:t>На рассмотрение дела об административном правонарушении Юнусов С.Г., извещенный надлежащим образом о времени и месте рассмотрения дела об адм</w:t>
      </w:r>
      <w:r w:rsidRPr="00A0262A">
        <w:t>инистративном правонарушении, не явился, о причинах неявки суду не сообщил.</w:t>
      </w:r>
    </w:p>
    <w:p w:rsidR="00612A96" w:rsidRPr="00A0262A" w:rsidP="00612A96">
      <w:pPr>
        <w:ind w:right="-2" w:firstLine="567"/>
        <w:jc w:val="both"/>
        <w:rPr>
          <w:bCs/>
        </w:rPr>
      </w:pPr>
      <w:r w:rsidRPr="00A0262A">
        <w:rPr>
          <w:bCs/>
        </w:rPr>
        <w:t>В соответствии с ч. 2 ст. 25.1 КоАП РФ дело об административном правонарушении рассматривается с участием лица, в отношении которого ведется производство по делу об административно</w:t>
      </w:r>
      <w:r w:rsidRPr="00A0262A">
        <w:rPr>
          <w:bCs/>
        </w:rPr>
        <w:t>м правонарушении. В отсутствие указанного лица дело может быть рассмотрено, если имеются данные о надлежащем извещении лица о месте и времени рассмотрения дела и, если от лица не поступило ходатайство об отложении рассмотрения дела либо если такое ходатайс</w:t>
      </w:r>
      <w:r w:rsidRPr="00A0262A">
        <w:rPr>
          <w:bCs/>
        </w:rPr>
        <w:t xml:space="preserve">тво оставлено без удовлетворения. </w:t>
      </w:r>
    </w:p>
    <w:p w:rsidR="00612A96" w:rsidRPr="00A0262A" w:rsidP="00612A96">
      <w:pPr>
        <w:ind w:right="-2" w:hanging="142"/>
        <w:jc w:val="both"/>
        <w:rPr>
          <w:bCs/>
        </w:rPr>
      </w:pPr>
      <w:r w:rsidRPr="00A0262A">
        <w:rPr>
          <w:bCs/>
        </w:rPr>
        <w:t xml:space="preserve">            Согласно Постановлению Пленума Верховного Суда РФ от 24 марта 2005 г. N 5"О некоторых вопросах, возникающих у судов при применении Кодекса Российской Федерации об административных правонарушениях"(с изменениям</w:t>
      </w:r>
      <w:r w:rsidRPr="00A0262A">
        <w:rPr>
          <w:bCs/>
        </w:rPr>
        <w:t xml:space="preserve">и от 25 мая 2006 г., 11 ноября 2008 г., 10 июня 2010 г., 9 февраля 2012 г.19 декабря 2013 г.), в целях соблюдения установленных </w:t>
      </w:r>
      <w:hyperlink r:id="rId4" w:history="1">
        <w:r w:rsidRPr="00A0262A">
          <w:rPr>
            <w:rStyle w:val="Hyperlink"/>
            <w:rFonts w:eastAsiaTheme="majorEastAsia"/>
            <w:bCs/>
            <w:color w:val="auto"/>
            <w:u w:val="none"/>
          </w:rPr>
          <w:t>статьей 29.6</w:t>
        </w:r>
      </w:hyperlink>
      <w:r w:rsidRPr="00A0262A">
        <w:rPr>
          <w:bCs/>
        </w:rPr>
        <w:t xml:space="preserve"> КоАП РФ сроков рассмотрения дел об административных правонарушениях судье н</w:t>
      </w:r>
      <w:r w:rsidRPr="00A0262A">
        <w:rPr>
          <w:bCs/>
        </w:rPr>
        <w:t xml:space="preserve">еобходимо принимать меры для быстрого извещения участвующих в деле лиц о времени и месте судебного рассмотрения. Поскольку </w:t>
      </w:r>
      <w:hyperlink r:id="rId5" w:history="1">
        <w:r w:rsidRPr="00A0262A">
          <w:rPr>
            <w:rStyle w:val="Hyperlink"/>
            <w:rFonts w:eastAsiaTheme="majorEastAsia"/>
            <w:bCs/>
            <w:color w:val="auto"/>
            <w:u w:val="none"/>
          </w:rPr>
          <w:t>КоАП</w:t>
        </w:r>
      </w:hyperlink>
      <w:r w:rsidRPr="00A0262A">
        <w:rPr>
          <w:bCs/>
        </w:rPr>
        <w:t xml:space="preserve"> РФ не содержит каких-либо ограничений, связанных с таким извещением, оно в зависимости от </w:t>
      </w:r>
      <w:r w:rsidRPr="00A0262A">
        <w:rPr>
          <w:bCs/>
        </w:rPr>
        <w:t>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</w:t>
      </w:r>
      <w:r w:rsidRPr="00A0262A">
        <w:rPr>
          <w:bCs/>
        </w:rPr>
        <w:t>., посредством СМС-сообщения, в случае согласия лица на уведомление таким способом и при фиксации факта отправки и доставки СМС-извещения адресату).</w:t>
      </w:r>
    </w:p>
    <w:p w:rsidR="00612A96" w:rsidRPr="00A0262A" w:rsidP="00612A96">
      <w:pPr>
        <w:ind w:right="-2" w:hanging="142"/>
        <w:jc w:val="both"/>
      </w:pPr>
      <w:r w:rsidRPr="00A0262A">
        <w:t xml:space="preserve">           Юнусов С.Г.</w:t>
      </w:r>
      <w:r w:rsidRPr="00A0262A">
        <w:t xml:space="preserve"> извещен о времени и мете рассмотрения дела об административном правонарушении посредством направления телеграмм по месту жительства, указанному в протоколе об </w:t>
      </w:r>
      <w:r w:rsidRPr="00A0262A" w:rsidR="00010BF7">
        <w:t>административном правонарушении,</w:t>
      </w:r>
      <w:r w:rsidRPr="00A0262A">
        <w:t xml:space="preserve"> а также по </w:t>
      </w:r>
      <w:r w:rsidRPr="00A0262A" w:rsidR="00ED7683">
        <w:t>месту регистрации, указанному в карточке операции с ВУ</w:t>
      </w:r>
      <w:r w:rsidRPr="00A0262A">
        <w:t>.</w:t>
      </w:r>
    </w:p>
    <w:p w:rsidR="00612A96" w:rsidRPr="00A0262A" w:rsidP="00612A96">
      <w:pPr>
        <w:ind w:right="-2" w:firstLine="709"/>
        <w:jc w:val="both"/>
      </w:pPr>
      <w:r w:rsidRPr="00A0262A">
        <w:t xml:space="preserve">Ходатайств об отложении рассмотрения дела об административном правонарушении от </w:t>
      </w:r>
      <w:r w:rsidRPr="00A0262A" w:rsidR="00ED7683">
        <w:t>Юнусова С.Г.</w:t>
      </w:r>
      <w:r w:rsidRPr="00A0262A">
        <w:t xml:space="preserve"> не поступало.</w:t>
      </w:r>
    </w:p>
    <w:p w:rsidR="00612A96" w:rsidRPr="00A0262A" w:rsidP="00612A96">
      <w:pPr>
        <w:widowControl w:val="0"/>
        <w:ind w:right="-2" w:firstLine="426"/>
        <w:jc w:val="both"/>
      </w:pPr>
      <w:r w:rsidRPr="00A0262A">
        <w:t xml:space="preserve">  Таким образом, мировой судья, считает надлежащим извещением </w:t>
      </w:r>
      <w:r w:rsidRPr="00A0262A" w:rsidR="00ED7683">
        <w:t>Юнусова С.Г</w:t>
      </w:r>
      <w:r w:rsidRPr="00A0262A">
        <w:t>. о месте, дате и времени рассмотрения дела, и возможным рассмотреть дел</w:t>
      </w:r>
      <w:r w:rsidRPr="00A0262A">
        <w:t xml:space="preserve">о об административном правонарушении в его отсутствие.      </w:t>
      </w:r>
    </w:p>
    <w:p w:rsidR="00AB2C0D" w:rsidRPr="00A0262A" w:rsidP="00917188">
      <w:pPr>
        <w:ind w:firstLine="567"/>
        <w:contextualSpacing/>
        <w:jc w:val="both"/>
      </w:pPr>
      <w:r w:rsidRPr="00A0262A">
        <w:t xml:space="preserve">Мировой судья, исследовав материалы дела, считает, что вина </w:t>
      </w:r>
      <w:r w:rsidRPr="00A0262A" w:rsidR="00612A96">
        <w:t>Юнусова С.Г.</w:t>
      </w:r>
      <w:r w:rsidRPr="00A0262A" w:rsidR="007C1A7E">
        <w:t xml:space="preserve"> </w:t>
      </w:r>
      <w:r w:rsidRPr="00A0262A">
        <w:t>в совершении правонарушения полностью доказана и подтверждается следующими доказательствами:</w:t>
      </w:r>
      <w:r w:rsidRPr="00A0262A" w:rsidR="0057285D">
        <w:t xml:space="preserve"> </w:t>
      </w:r>
    </w:p>
    <w:p w:rsidR="00077005" w:rsidRPr="00A0262A" w:rsidP="0089766B">
      <w:pPr>
        <w:ind w:firstLine="567"/>
        <w:jc w:val="both"/>
      </w:pPr>
      <w:r w:rsidRPr="00A0262A">
        <w:rPr>
          <w:iCs/>
        </w:rPr>
        <w:t>-   протоколом об администра</w:t>
      </w:r>
      <w:r w:rsidRPr="00A0262A">
        <w:rPr>
          <w:iCs/>
        </w:rPr>
        <w:t xml:space="preserve">тивном правонарушении </w:t>
      </w:r>
      <w:r w:rsidRPr="00A0262A" w:rsidR="0089766B">
        <w:rPr>
          <w:iCs/>
        </w:rPr>
        <w:t>66 АА №3246784</w:t>
      </w:r>
      <w:r w:rsidRPr="00A0262A" w:rsidR="00FB17D8">
        <w:rPr>
          <w:iCs/>
        </w:rPr>
        <w:t xml:space="preserve"> от </w:t>
      </w:r>
      <w:r w:rsidRPr="00A0262A" w:rsidR="0089766B">
        <w:rPr>
          <w:iCs/>
        </w:rPr>
        <w:t>29.03.2026</w:t>
      </w:r>
      <w:r w:rsidRPr="00A0262A">
        <w:rPr>
          <w:iCs/>
        </w:rPr>
        <w:t xml:space="preserve">, согласно которому </w:t>
      </w:r>
      <w:r w:rsidRPr="00A0262A" w:rsidR="0089766B">
        <w:t xml:space="preserve">Юнусов С.Г., 29 марта 2026 года в 10 час. 50 мин. на 88 </w:t>
      </w:r>
      <w:r w:rsidRPr="00A0262A" w:rsidR="0089766B">
        <w:t>км</w:t>
      </w:r>
      <w:r w:rsidRPr="00A0262A" w:rsidR="0089766B">
        <w:t xml:space="preserve"> а/д Екатеринбург – Тюмень Богдановичского района Свердловской области, управляя транспортным средством </w:t>
      </w:r>
      <w:r w:rsidRPr="00A0262A">
        <w:t>***</w:t>
      </w:r>
      <w:r w:rsidRPr="00A0262A" w:rsidR="0089766B">
        <w:t xml:space="preserve">, государственный регистрационный знак </w:t>
      </w:r>
      <w:r w:rsidRPr="00A0262A">
        <w:t>***</w:t>
      </w:r>
      <w:r w:rsidRPr="00A0262A" w:rsidR="0089766B">
        <w:t>, при совершении обгона попутно движущегося транспортного средства, допустил выезд на полосу дороги, предусмотренную для встречного движения в зоне действия временного дорожного знака 3.20 «Обгон запрещен» с возвращением на ранее занимаемую полосу, чем нарушил п. 1.3 ПДД РФ</w:t>
      </w:r>
      <w:r w:rsidRPr="00A0262A" w:rsidR="00B701F4">
        <w:t>.</w:t>
      </w:r>
      <w:r w:rsidRPr="00A0262A" w:rsidR="000658E3">
        <w:t xml:space="preserve"> </w:t>
      </w:r>
      <w:r w:rsidRPr="00A0262A">
        <w:t xml:space="preserve">При составлении протокола </w:t>
      </w:r>
      <w:r w:rsidRPr="00A0262A" w:rsidR="00612A96">
        <w:t>Юнусову С.Г.</w:t>
      </w:r>
      <w:r w:rsidRPr="00A0262A">
        <w:t xml:space="preserve"> бы</w:t>
      </w:r>
      <w:r w:rsidRPr="00A0262A">
        <w:rPr>
          <w:bCs/>
        </w:rPr>
        <w:t xml:space="preserve">ли </w:t>
      </w:r>
      <w:r w:rsidRPr="00A0262A">
        <w:t>разъяснены положения ст.25.1 КоАП РФ, а также ст. 51 Конституции РФ, о чем он лично расписал</w:t>
      </w:r>
      <w:r w:rsidRPr="00A0262A" w:rsidR="0099586E">
        <w:t>ся</w:t>
      </w:r>
      <w:r w:rsidRPr="00A0262A">
        <w:t xml:space="preserve"> в с</w:t>
      </w:r>
      <w:r w:rsidRPr="00A0262A" w:rsidR="00677E57">
        <w:t>оответствующих графах протокола</w:t>
      </w:r>
      <w:r w:rsidRPr="00A0262A">
        <w:t xml:space="preserve">. Копия протокола вручена, о чем имеется подпись </w:t>
      </w:r>
      <w:r w:rsidRPr="00A0262A" w:rsidR="00612A96">
        <w:t>Юнусова С.Г.</w:t>
      </w:r>
      <w:r w:rsidRPr="00A0262A" w:rsidR="00F71A20">
        <w:t xml:space="preserve"> </w:t>
      </w:r>
      <w:r w:rsidRPr="00A0262A">
        <w:t xml:space="preserve">В протокол внесены изменения в </w:t>
      </w:r>
      <w:r w:rsidRPr="00A0262A" w:rsidR="0089766B">
        <w:t>отсутствие</w:t>
      </w:r>
      <w:r w:rsidRPr="00A0262A">
        <w:t xml:space="preserve"> </w:t>
      </w:r>
      <w:r w:rsidRPr="00A0262A" w:rsidR="00612A96">
        <w:t>Юнусова С.Г.</w:t>
      </w:r>
      <w:r w:rsidRPr="00A0262A">
        <w:t>, о чем имеется отметка в протоколе;</w:t>
      </w:r>
    </w:p>
    <w:p w:rsidR="00E56A81" w:rsidRPr="00A0262A" w:rsidP="0089766B">
      <w:pPr>
        <w:ind w:firstLine="567"/>
        <w:jc w:val="both"/>
      </w:pPr>
      <w:r w:rsidRPr="00A0262A">
        <w:t>- телефонограмма в адрес Юнусова С.Г. о необходимости явки в Госавтоинспекцию ОМВД России «Богдановичск</w:t>
      </w:r>
      <w:r w:rsidRPr="00A0262A">
        <w:t>ий» для внесения изменения в протокол;</w:t>
      </w:r>
    </w:p>
    <w:p w:rsidR="00E56A81" w:rsidRPr="00A0262A" w:rsidP="0089766B">
      <w:pPr>
        <w:ind w:firstLine="567"/>
        <w:jc w:val="both"/>
      </w:pPr>
      <w:r w:rsidRPr="00A0262A">
        <w:t>- сведения о направлении копии протокола в адрес Юнусова С.Г. с внесенными изменениями;</w:t>
      </w:r>
    </w:p>
    <w:p w:rsidR="00077005" w:rsidRPr="00A0262A" w:rsidP="00E643AA">
      <w:pPr>
        <w:ind w:firstLine="567"/>
        <w:jc w:val="both"/>
      </w:pPr>
      <w:r w:rsidRPr="00A0262A">
        <w:t xml:space="preserve">- рапортом </w:t>
      </w:r>
      <w:r w:rsidRPr="00A0262A" w:rsidR="0089766B">
        <w:t xml:space="preserve">ст.ИДПС ОВ ГИБДД ОМВД России Богдановичский Толкачева Е.Д. от </w:t>
      </w:r>
      <w:r w:rsidRPr="00A0262A" w:rsidR="0089766B">
        <w:t>29.03.2026</w:t>
      </w:r>
      <w:r w:rsidRPr="00A0262A" w:rsidR="00B701F4">
        <w:t xml:space="preserve"> </w:t>
      </w:r>
      <w:r w:rsidRPr="00A0262A">
        <w:t xml:space="preserve"> об</w:t>
      </w:r>
      <w:r w:rsidRPr="00A0262A">
        <w:t xml:space="preserve"> обнаружении административного правонаруше</w:t>
      </w:r>
      <w:r w:rsidRPr="00A0262A">
        <w:t xml:space="preserve">ния; </w:t>
      </w:r>
    </w:p>
    <w:p w:rsidR="000658E3" w:rsidRPr="00A0262A" w:rsidP="00E643AA">
      <w:pPr>
        <w:ind w:firstLine="567"/>
        <w:jc w:val="both"/>
      </w:pPr>
      <w:r w:rsidRPr="00A0262A">
        <w:t xml:space="preserve">- схемой места совершения </w:t>
      </w:r>
      <w:r w:rsidRPr="00A0262A" w:rsidR="005F5176">
        <w:t>административного</w:t>
      </w:r>
      <w:r w:rsidRPr="00A0262A" w:rsidR="00677E57">
        <w:t xml:space="preserve"> </w:t>
      </w:r>
      <w:r w:rsidRPr="00A0262A">
        <w:t>правонарушения</w:t>
      </w:r>
      <w:r w:rsidRPr="00A0262A" w:rsidR="00917188">
        <w:t xml:space="preserve"> от </w:t>
      </w:r>
      <w:r w:rsidRPr="00A0262A" w:rsidR="0089766B">
        <w:t>29.03</w:t>
      </w:r>
      <w:r w:rsidRPr="00A0262A" w:rsidR="00077005">
        <w:t>.2026</w:t>
      </w:r>
      <w:r w:rsidRPr="00A0262A">
        <w:t>, согласно которой т/с ***</w:t>
      </w:r>
      <w:r w:rsidRPr="00A0262A" w:rsidR="0089766B">
        <w:t xml:space="preserve">, государственный регистрационный знак </w:t>
      </w:r>
      <w:r w:rsidRPr="00A0262A">
        <w:t>***</w:t>
      </w:r>
      <w:r w:rsidRPr="00A0262A" w:rsidR="001935A1">
        <w:t>,</w:t>
      </w:r>
      <w:r w:rsidRPr="00A0262A" w:rsidR="00677E57">
        <w:t xml:space="preserve"> </w:t>
      </w:r>
      <w:r w:rsidRPr="00A0262A" w:rsidR="00FB17D8">
        <w:t xml:space="preserve">при совершении обгона впереди движущегося транспортного средства, </w:t>
      </w:r>
      <w:r w:rsidRPr="00A0262A" w:rsidR="0099586E">
        <w:t>совершило</w:t>
      </w:r>
      <w:r w:rsidRPr="00A0262A">
        <w:t xml:space="preserve"> выезд на полосу </w:t>
      </w:r>
      <w:r w:rsidRPr="00A0262A">
        <w:t xml:space="preserve">дороги, предназначенную для встречного движения в зоне действия </w:t>
      </w:r>
      <w:r w:rsidRPr="00A0262A" w:rsidR="0089766B">
        <w:t xml:space="preserve">временного </w:t>
      </w:r>
      <w:r w:rsidRPr="00A0262A" w:rsidR="00E643AA">
        <w:t>дорожного знака 3.20</w:t>
      </w:r>
      <w:r w:rsidRPr="00A0262A" w:rsidR="0099586E">
        <w:t xml:space="preserve">. </w:t>
      </w:r>
      <w:r w:rsidRPr="00A0262A" w:rsidR="00612A96">
        <w:t>Юнусов С.Г.</w:t>
      </w:r>
      <w:r w:rsidRPr="00A0262A" w:rsidR="00077005">
        <w:t xml:space="preserve"> со </w:t>
      </w:r>
      <w:r w:rsidRPr="00A0262A" w:rsidR="00B701F4">
        <w:t>схемой ознакомлен</w:t>
      </w:r>
      <w:r w:rsidRPr="00A0262A">
        <w:t xml:space="preserve">; </w:t>
      </w:r>
      <w:r w:rsidRPr="00A0262A" w:rsidR="00B701F4">
        <w:t xml:space="preserve"> </w:t>
      </w:r>
    </w:p>
    <w:p w:rsidR="00AB2C0D" w:rsidRPr="00A0262A" w:rsidP="00E56A81">
      <w:pPr>
        <w:ind w:firstLine="567"/>
        <w:jc w:val="both"/>
      </w:pPr>
      <w:r w:rsidRPr="00A0262A">
        <w:t xml:space="preserve">- </w:t>
      </w:r>
      <w:r w:rsidRPr="00A0262A" w:rsidR="0089766B">
        <w:t>общей схемой организации дорожного движения и ограждения мест производства дорожных работ №70</w:t>
      </w:r>
      <w:r w:rsidRPr="00A0262A" w:rsidR="00E56A81">
        <w:t xml:space="preserve"> на объекте Строительство и реконструкция участков автомобильной дороги Р-351 Екатеринбург – Тюмень км 35 – км 104+244 (обход с.Малые Брусяны, с.Мезенское. р.п.Белоярский, г.Богданович)</w:t>
      </w:r>
      <w:r w:rsidRPr="00A0262A">
        <w:t xml:space="preserve">, из которой следует, что на указанном участке дороги предусмотрен </w:t>
      </w:r>
      <w:r w:rsidRPr="00A0262A" w:rsidR="002D224D">
        <w:t>дорожны</w:t>
      </w:r>
      <w:r w:rsidRPr="00A0262A" w:rsidR="00E56A81">
        <w:t>й</w:t>
      </w:r>
      <w:r w:rsidRPr="00A0262A" w:rsidR="002D224D">
        <w:t xml:space="preserve"> знак 3.20</w:t>
      </w:r>
      <w:r w:rsidRPr="00A0262A">
        <w:t>;</w:t>
      </w:r>
    </w:p>
    <w:p w:rsidR="00AB2C0D" w:rsidRPr="00A0262A" w:rsidP="00FB17D8">
      <w:pPr>
        <w:pStyle w:val="21"/>
        <w:spacing w:after="0" w:line="240" w:lineRule="auto"/>
        <w:ind w:firstLine="743"/>
        <w:rPr>
          <w:sz w:val="24"/>
          <w:szCs w:val="24"/>
        </w:rPr>
      </w:pPr>
      <w:r w:rsidRPr="00A0262A">
        <w:rPr>
          <w:sz w:val="24"/>
          <w:szCs w:val="24"/>
        </w:rPr>
        <w:t xml:space="preserve">- </w:t>
      </w:r>
      <w:r w:rsidRPr="00A0262A" w:rsidR="00FB17D8">
        <w:rPr>
          <w:sz w:val="24"/>
          <w:szCs w:val="24"/>
        </w:rPr>
        <w:t xml:space="preserve">карточкой операции с ВУ, согласно которой срок действия водительского удостоверения на имя </w:t>
      </w:r>
      <w:r w:rsidRPr="00A0262A" w:rsidR="00612A96">
        <w:rPr>
          <w:sz w:val="24"/>
          <w:szCs w:val="24"/>
        </w:rPr>
        <w:t>Юнусова С.Г.</w:t>
      </w:r>
      <w:r w:rsidRPr="00A0262A" w:rsidR="00981262">
        <w:rPr>
          <w:sz w:val="24"/>
          <w:szCs w:val="24"/>
        </w:rPr>
        <w:t xml:space="preserve"> до </w:t>
      </w:r>
      <w:r w:rsidRPr="00A0262A" w:rsidR="00E56A81">
        <w:rPr>
          <w:sz w:val="24"/>
          <w:szCs w:val="24"/>
        </w:rPr>
        <w:t>23.08.2034</w:t>
      </w:r>
      <w:r w:rsidRPr="00A0262A">
        <w:rPr>
          <w:sz w:val="24"/>
          <w:szCs w:val="24"/>
        </w:rPr>
        <w:t>;</w:t>
      </w:r>
    </w:p>
    <w:p w:rsidR="005F5176" w:rsidRPr="00A0262A" w:rsidP="00A55990">
      <w:pPr>
        <w:pStyle w:val="21"/>
        <w:shd w:val="clear" w:color="auto" w:fill="auto"/>
        <w:spacing w:after="0" w:line="240" w:lineRule="auto"/>
        <w:ind w:firstLine="740"/>
        <w:rPr>
          <w:sz w:val="24"/>
          <w:szCs w:val="24"/>
        </w:rPr>
      </w:pPr>
      <w:r w:rsidRPr="00A0262A">
        <w:rPr>
          <w:sz w:val="24"/>
          <w:szCs w:val="24"/>
        </w:rPr>
        <w:t xml:space="preserve">- реестром </w:t>
      </w:r>
      <w:r w:rsidRPr="00A0262A" w:rsidR="00064676">
        <w:rPr>
          <w:sz w:val="24"/>
          <w:szCs w:val="24"/>
        </w:rPr>
        <w:t>административных правонарушений</w:t>
      </w:r>
      <w:r w:rsidRPr="00A0262A">
        <w:rPr>
          <w:sz w:val="24"/>
          <w:szCs w:val="24"/>
        </w:rPr>
        <w:t>;</w:t>
      </w:r>
    </w:p>
    <w:p w:rsidR="00AB2C0D" w:rsidRPr="00A0262A" w:rsidP="00A55990">
      <w:pPr>
        <w:pStyle w:val="21"/>
        <w:shd w:val="clear" w:color="auto" w:fill="auto"/>
        <w:spacing w:after="0" w:line="240" w:lineRule="auto"/>
        <w:ind w:firstLine="743"/>
        <w:rPr>
          <w:sz w:val="24"/>
          <w:szCs w:val="24"/>
        </w:rPr>
      </w:pPr>
      <w:r w:rsidRPr="00A0262A">
        <w:rPr>
          <w:sz w:val="24"/>
          <w:szCs w:val="24"/>
        </w:rPr>
        <w:t xml:space="preserve">- </w:t>
      </w:r>
      <w:r w:rsidRPr="00A0262A">
        <w:rPr>
          <w:sz w:val="24"/>
          <w:szCs w:val="24"/>
          <w:lang w:val="en-US"/>
        </w:rPr>
        <w:t>CD</w:t>
      </w:r>
      <w:r w:rsidRPr="00A0262A">
        <w:rPr>
          <w:sz w:val="24"/>
          <w:szCs w:val="24"/>
        </w:rPr>
        <w:t xml:space="preserve">-диском с видеозаписью, из которой следует, что </w:t>
      </w:r>
      <w:r w:rsidRPr="00A0262A" w:rsidR="00FB17D8">
        <w:rPr>
          <w:sz w:val="24"/>
          <w:szCs w:val="24"/>
        </w:rPr>
        <w:t xml:space="preserve">т/с </w:t>
      </w:r>
      <w:r w:rsidRPr="00A0262A">
        <w:rPr>
          <w:sz w:val="24"/>
          <w:szCs w:val="24"/>
        </w:rPr>
        <w:t>***</w:t>
      </w:r>
      <w:r w:rsidRPr="00A0262A" w:rsidR="00050136">
        <w:rPr>
          <w:sz w:val="24"/>
          <w:szCs w:val="24"/>
        </w:rPr>
        <w:t xml:space="preserve">, государственный регистрационный знак </w:t>
      </w:r>
      <w:r w:rsidRPr="00A0262A">
        <w:rPr>
          <w:sz w:val="24"/>
          <w:szCs w:val="24"/>
        </w:rPr>
        <w:t>***</w:t>
      </w:r>
      <w:r w:rsidRPr="00A0262A" w:rsidR="001935A1">
        <w:rPr>
          <w:sz w:val="24"/>
          <w:szCs w:val="24"/>
        </w:rPr>
        <w:t>,</w:t>
      </w:r>
      <w:r w:rsidRPr="00A0262A" w:rsidR="002D224D">
        <w:rPr>
          <w:sz w:val="24"/>
          <w:szCs w:val="24"/>
        </w:rPr>
        <w:t xml:space="preserve"> </w:t>
      </w:r>
      <w:r w:rsidRPr="00A0262A" w:rsidR="00B63329">
        <w:rPr>
          <w:sz w:val="24"/>
          <w:szCs w:val="24"/>
        </w:rPr>
        <w:t xml:space="preserve">при обгоне попутно движущегося </w:t>
      </w:r>
      <w:r w:rsidRPr="00A0262A" w:rsidR="000835DD">
        <w:rPr>
          <w:sz w:val="24"/>
          <w:szCs w:val="24"/>
        </w:rPr>
        <w:t xml:space="preserve">грузового </w:t>
      </w:r>
      <w:r w:rsidRPr="00A0262A" w:rsidR="00B63329">
        <w:rPr>
          <w:sz w:val="24"/>
          <w:szCs w:val="24"/>
        </w:rPr>
        <w:t xml:space="preserve">транспортного средства </w:t>
      </w:r>
      <w:r w:rsidRPr="00A0262A" w:rsidR="00B70FFF">
        <w:rPr>
          <w:sz w:val="24"/>
          <w:szCs w:val="24"/>
        </w:rPr>
        <w:t>совершил</w:t>
      </w:r>
      <w:r w:rsidRPr="00A0262A" w:rsidR="002D224D">
        <w:rPr>
          <w:sz w:val="24"/>
          <w:szCs w:val="24"/>
        </w:rPr>
        <w:t xml:space="preserve"> выезд на полосу дороги, предназначенную для встречного движения</w:t>
      </w:r>
      <w:r w:rsidRPr="00A0262A" w:rsidR="00F71A20">
        <w:rPr>
          <w:sz w:val="24"/>
          <w:szCs w:val="24"/>
        </w:rPr>
        <w:t>.</w:t>
      </w:r>
    </w:p>
    <w:p w:rsidR="00A55990" w:rsidRPr="00A0262A" w:rsidP="00A55990">
      <w:pPr>
        <w:jc w:val="both"/>
      </w:pPr>
      <w:r w:rsidRPr="00A0262A">
        <w:t xml:space="preserve">         В соответствии с частью 4 статьи 12.15 Кодекса Российской Федерации об административных правонарушениях, административным правонарушением признается выезд в нарушение Правил дорожного движения на полосу, предназначенную для встречного движения, ли</w:t>
      </w:r>
      <w:r w:rsidRPr="00A0262A">
        <w:t>бо на трамвайные пути встречного направления, за исключением случаев, предусмотренных частью 3 указанной статьи.</w:t>
      </w:r>
    </w:p>
    <w:p w:rsidR="00A55990" w:rsidRPr="00A0262A" w:rsidP="00A55990">
      <w:pPr>
        <w:jc w:val="both"/>
      </w:pPr>
      <w:r w:rsidRPr="00A0262A">
        <w:t xml:space="preserve">       </w:t>
      </w:r>
      <w:r w:rsidRPr="00A0262A">
        <w:tab/>
        <w:t>По части 4 статьи 12.15 Кодекса Российской Федерации об административных правонарушениях следует квалифицировать прямо запрещенные Прав</w:t>
      </w:r>
      <w:r w:rsidRPr="00A0262A">
        <w:t>илами дорожного движения действия, которые связаны с выездом на сторону проезжей части дороги, предназначенную для встречного движения.</w:t>
      </w:r>
    </w:p>
    <w:p w:rsidR="00A55990" w:rsidRPr="00A0262A" w:rsidP="00A55990">
      <w:pPr>
        <w:widowControl w:val="0"/>
        <w:autoSpaceDE w:val="0"/>
        <w:autoSpaceDN w:val="0"/>
        <w:adjustRightInd w:val="0"/>
        <w:ind w:firstLine="709"/>
        <w:jc w:val="both"/>
      </w:pPr>
      <w:r w:rsidRPr="00A0262A">
        <w:t>Согласно п. 1.3 ПДД РФ участники дорожного движения обязаны знать и соблюдать относящиеся к ним требования Правил, сигна</w:t>
      </w:r>
      <w:r w:rsidRPr="00A0262A">
        <w:t>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A55990" w:rsidRPr="00A0262A" w:rsidP="00A55990">
      <w:pPr>
        <w:widowControl w:val="0"/>
        <w:autoSpaceDE w:val="0"/>
        <w:autoSpaceDN w:val="0"/>
        <w:adjustRightInd w:val="0"/>
        <w:jc w:val="both"/>
      </w:pPr>
      <w:r w:rsidRPr="00A0262A">
        <w:t xml:space="preserve">        Согласно п. 1.2 ПДД РФ «Обгон» - опережение одного или неско</w:t>
      </w:r>
      <w:r w:rsidRPr="00A0262A">
        <w:t>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A55990" w:rsidRPr="00A0262A" w:rsidP="00A55990">
      <w:pPr>
        <w:jc w:val="both"/>
      </w:pPr>
      <w:r w:rsidRPr="00A0262A">
        <w:t xml:space="preserve">        Дорожный знак 3.20 "Обгон запрещен" Приложе</w:t>
      </w:r>
      <w:r w:rsidRPr="00A0262A">
        <w:t>ния 1 к Правилам дорожного движения запрещает обгон всех транспортных средств, кроме тихоходных транспортных средств, гужевых повозок, велосипедов, мопедов и двухколесных мотоциклов без бокового прицепа.</w:t>
      </w:r>
    </w:p>
    <w:p w:rsidR="00A55990" w:rsidRPr="00A0262A" w:rsidP="00A55990">
      <w:pPr>
        <w:jc w:val="both"/>
      </w:pPr>
      <w:r w:rsidRPr="00A0262A">
        <w:t xml:space="preserve">         Зона действия дорожного знака 3.20 "Обгон з</w:t>
      </w:r>
      <w:r w:rsidRPr="00A0262A">
        <w:t>апрещен" распространяется от места его установки до ближайшего перекрестка за ним, а в населенных пунктах при отсутствии перекрестка - до конца населенного пункта. Действие знака не прерывается в местах выезда с прилегающих к дороге территорий и в местах п</w:t>
      </w:r>
      <w:r w:rsidRPr="00A0262A">
        <w:t>ересечения (примыкания) с полевыми, лесными и другими второстепенными дорогами, перед которыми не установлены соответствующие знаки.</w:t>
      </w:r>
    </w:p>
    <w:p w:rsidR="00A55990" w:rsidRPr="00A0262A" w:rsidP="00A55990">
      <w:pPr>
        <w:ind w:firstLine="708"/>
        <w:jc w:val="both"/>
      </w:pPr>
      <w:r w:rsidRPr="00A0262A">
        <w:t xml:space="preserve">По смыслу закона, противоправный выезд на сторону дороги, предназначенную для встречного движения, представляет повышенную </w:t>
      </w:r>
      <w:r w:rsidRPr="00A0262A">
        <w:t>опасность для жизни, здоровья и имущества участников дорожного движения, так как создает реальную возможность лобового столкновения транспортных средств, сопряженного с риском наступления тяжких последствий, в связи с чем, ответственности за данное деяние,</w:t>
      </w:r>
      <w:r w:rsidRPr="00A0262A">
        <w:t xml:space="preserve"> исходя из содержания частей 4,5 статьи 12.15 Кодекса Российской Федерации об административных правонарушениях во взаимосвязи с его статьями 2.1 и 2.2, подлежат лица, совершившие соответствующее деяние как умышленно, так и по неосторожности.</w:t>
      </w:r>
    </w:p>
    <w:p w:rsidR="00A55990" w:rsidRPr="00A0262A" w:rsidP="00A55990">
      <w:pPr>
        <w:widowControl w:val="0"/>
        <w:autoSpaceDE w:val="0"/>
        <w:autoSpaceDN w:val="0"/>
        <w:adjustRightInd w:val="0"/>
        <w:jc w:val="both"/>
      </w:pPr>
      <w:r w:rsidRPr="00A0262A">
        <w:t xml:space="preserve">         Согла</w:t>
      </w:r>
      <w:r w:rsidRPr="00A0262A">
        <w:t>сно Постановлению Пленума Верховного Суда РФ от 25.06.2019г. N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</w:t>
      </w:r>
      <w:r w:rsidRPr="00A0262A">
        <w:t>авонарушениях» (п.15)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</w:t>
      </w:r>
      <w:r w:rsidRPr="00A0262A">
        <w:t>аев объезда препятствия (пункт 1.2 ПДД РФ), которые квалифицируются по части 3 данной статьи), подлежат квалификации по части 4 статьи 12.15 КоАП РФ.</w:t>
      </w:r>
    </w:p>
    <w:p w:rsidR="00A55990" w:rsidRPr="00A0262A" w:rsidP="00A55990">
      <w:pPr>
        <w:ind w:firstLine="708"/>
        <w:jc w:val="both"/>
      </w:pPr>
      <w:r w:rsidRPr="00A0262A">
        <w:t>При этом, действия лица, выехавшего на полосу, предназначенную для встречного движения, с соблюдением треб</w:t>
      </w:r>
      <w:r w:rsidRPr="00A0262A">
        <w:t xml:space="preserve">ований </w:t>
      </w:r>
      <w:hyperlink r:id="rId6" w:history="1">
        <w:r w:rsidRPr="00A0262A">
          <w:rPr>
            <w:rStyle w:val="Hyperlink"/>
            <w:rFonts w:eastAsiaTheme="majorEastAsia"/>
            <w:color w:val="auto"/>
            <w:u w:val="none"/>
          </w:rPr>
          <w:t>ПДД</w:t>
        </w:r>
      </w:hyperlink>
      <w:r w:rsidRPr="00A0262A">
        <w:t xml:space="preserve"> РФ, однако завершившего данный маневр в нарушение указанных требований, также подлежат квалификации по </w:t>
      </w:r>
      <w:hyperlink r:id="rId7" w:history="1">
        <w:r w:rsidRPr="00A0262A">
          <w:rPr>
            <w:rStyle w:val="Hyperlink"/>
            <w:rFonts w:eastAsiaTheme="majorEastAsia"/>
            <w:color w:val="auto"/>
            <w:u w:val="none"/>
          </w:rPr>
          <w:t>части 4 статьи 12.15</w:t>
        </w:r>
      </w:hyperlink>
      <w:r w:rsidRPr="00A0262A">
        <w:t xml:space="preserve"> КоАП РФ (п.15).</w:t>
      </w:r>
    </w:p>
    <w:p w:rsidR="00AB2C0D" w:rsidRPr="00A0262A" w:rsidP="00917188">
      <w:pPr>
        <w:ind w:firstLine="567"/>
        <w:jc w:val="both"/>
      </w:pPr>
      <w:r w:rsidRPr="00A0262A">
        <w:t>Протокол об административном правонарушении составлен уполномоченным должностным лицом, его содержание и оформление соответ</w:t>
      </w:r>
      <w:r w:rsidRPr="00A0262A">
        <w:t xml:space="preserve">ствует требованиям </w:t>
      </w:r>
      <w:hyperlink r:id="rId8" w:anchor="/document/12125267/entry/282" w:history="1">
        <w:r w:rsidRPr="00A0262A">
          <w:rPr>
            <w:rStyle w:val="Hyperlink"/>
            <w:color w:val="auto"/>
            <w:u w:val="none"/>
          </w:rPr>
          <w:t>ст.28.2</w:t>
        </w:r>
      </w:hyperlink>
      <w:r w:rsidRPr="00A0262A">
        <w:t xml:space="preserve"> КоАП РФ, все сведения, необходимые для правильного разрешения дела в протоколе отражены и каких-либо нарушений со стороны инспектора ДПС, при осуществлении </w:t>
      </w:r>
      <w:r w:rsidRPr="00A0262A">
        <w:t xml:space="preserve">производства по делу в отношении </w:t>
      </w:r>
      <w:r w:rsidRPr="00A0262A" w:rsidR="00612A96">
        <w:t>Юнусова С.Г.</w:t>
      </w:r>
      <w:r w:rsidRPr="00A0262A">
        <w:t xml:space="preserve"> не установлено.  </w:t>
      </w:r>
    </w:p>
    <w:p w:rsidR="00AB2C0D" w:rsidRPr="00A0262A" w:rsidP="00917188">
      <w:pPr>
        <w:ind w:firstLine="567"/>
        <w:jc w:val="both"/>
      </w:pPr>
      <w:r w:rsidRPr="00A0262A">
        <w:t xml:space="preserve">Собранные по делу доказательства получены в соответствии с требованиями </w:t>
      </w:r>
      <w:hyperlink r:id="rId8" w:anchor="/document/12125267/entry/262" w:history="1">
        <w:r w:rsidRPr="00A0262A">
          <w:rPr>
            <w:rStyle w:val="Hyperlink"/>
            <w:color w:val="auto"/>
            <w:u w:val="none"/>
          </w:rPr>
          <w:t>ст. 26.2</w:t>
        </w:r>
      </w:hyperlink>
      <w:r w:rsidRPr="00A0262A">
        <w:t xml:space="preserve"> КоАП РФ, последовательны, непротиворечивы, согласуются между собой и мировым судьей признаны достоверными относительно события административного правонарушения, допустимыми и достаточными.</w:t>
      </w:r>
    </w:p>
    <w:p w:rsidR="00AB2C0D" w:rsidRPr="00A0262A" w:rsidP="00917188">
      <w:pPr>
        <w:ind w:firstLine="708"/>
        <w:jc w:val="both"/>
      </w:pPr>
      <w:r w:rsidRPr="00A0262A">
        <w:t xml:space="preserve">Сведения, необходимые для правильного разрешения дела в протоколе </w:t>
      </w:r>
      <w:r w:rsidRPr="00A0262A">
        <w:t>отражены и, оснований сомневаться в достоверности и допустимости данных сведений, у суда нет. В материалах дела имеются доказательства, которыми зафиксированы обстоятельства выявленного инспектором ДПС нарушения ПДД, и отражаются описанные в указанных доку</w:t>
      </w:r>
      <w:r w:rsidRPr="00A0262A">
        <w:t xml:space="preserve">ментах события. Ставить под сомнение достоверность сведений, изложенных в материалах дела, не имеется, поскольку, они объективно подтверждаются совокупностью собранных по делу доказательств.  </w:t>
      </w:r>
    </w:p>
    <w:p w:rsidR="00AB2C0D" w:rsidRPr="00A0262A" w:rsidP="00917188">
      <w:pPr>
        <w:jc w:val="both"/>
      </w:pPr>
      <w:r w:rsidRPr="00A0262A">
        <w:rPr>
          <w:iCs/>
        </w:rPr>
        <w:t xml:space="preserve">         Действия </w:t>
      </w:r>
      <w:r w:rsidRPr="00A0262A" w:rsidR="00612A96">
        <w:t>Юнусова С.Г.</w:t>
      </w:r>
      <w:r w:rsidRPr="00A0262A">
        <w:t xml:space="preserve"> </w:t>
      </w:r>
      <w:r w:rsidRPr="00A0262A">
        <w:rPr>
          <w:iCs/>
        </w:rPr>
        <w:t>суд квалифицирует по ч. 4 ст. 12</w:t>
      </w:r>
      <w:r w:rsidRPr="00A0262A">
        <w:rPr>
          <w:iCs/>
        </w:rPr>
        <w:t xml:space="preserve">.15 </w:t>
      </w:r>
      <w:r w:rsidRPr="00A0262A">
        <w:t>Кодекса Российской Федерации об административных правонарушениях</w:t>
      </w:r>
      <w:r w:rsidRPr="00A0262A">
        <w:rPr>
          <w:iCs/>
        </w:rPr>
        <w:t xml:space="preserve"> как выезд в нарушение Правил дорожного движения на сторону дороги, предназначенную для встречного движения, за исключением случаев, предусмотренных ч. 3 ст. 12.15 </w:t>
      </w:r>
      <w:r w:rsidRPr="00A0262A">
        <w:t>Кодекса Российской Федер</w:t>
      </w:r>
      <w:r w:rsidRPr="00A0262A">
        <w:t>ации об административных правонарушениях</w:t>
      </w:r>
      <w:r w:rsidRPr="00A0262A">
        <w:rPr>
          <w:iCs/>
        </w:rPr>
        <w:t xml:space="preserve">. </w:t>
      </w:r>
    </w:p>
    <w:p w:rsidR="00981262" w:rsidRPr="00A0262A" w:rsidP="00050136">
      <w:pPr>
        <w:jc w:val="both"/>
      </w:pPr>
      <w:r w:rsidRPr="00A0262A">
        <w:rPr>
          <w:iCs/>
        </w:rPr>
        <w:t xml:space="preserve"> </w:t>
      </w:r>
      <w:r w:rsidRPr="00A0262A">
        <w:rPr>
          <w:iCs/>
        </w:rPr>
        <w:tab/>
        <w:t xml:space="preserve">Обстоятельств, </w:t>
      </w:r>
      <w:r w:rsidRPr="00A0262A" w:rsidR="00050136">
        <w:rPr>
          <w:iCs/>
        </w:rPr>
        <w:t xml:space="preserve">смягчающих, </w:t>
      </w:r>
      <w:r w:rsidRPr="00A0262A">
        <w:rPr>
          <w:iCs/>
        </w:rPr>
        <w:t xml:space="preserve">отягчающих административную ответственность в соответствии со ст. </w:t>
      </w:r>
      <w:r w:rsidRPr="00A0262A" w:rsidR="00050136">
        <w:rPr>
          <w:iCs/>
        </w:rPr>
        <w:t xml:space="preserve">4.2, </w:t>
      </w:r>
      <w:r w:rsidRPr="00A0262A">
        <w:rPr>
          <w:iCs/>
        </w:rPr>
        <w:t xml:space="preserve">4.3 </w:t>
      </w:r>
      <w:r w:rsidRPr="00A0262A">
        <w:t>Кодекса Российской Федерации об административных правонарушениях, не имеется.</w:t>
      </w:r>
    </w:p>
    <w:p w:rsidR="00AB2C0D" w:rsidRPr="00A0262A" w:rsidP="00917188">
      <w:pPr>
        <w:jc w:val="both"/>
        <w:rPr>
          <w:iCs/>
        </w:rPr>
      </w:pPr>
      <w:r w:rsidRPr="00A0262A">
        <w:rPr>
          <w:iCs/>
        </w:rPr>
        <w:t xml:space="preserve">           При назначении наказ</w:t>
      </w:r>
      <w:r w:rsidRPr="00A0262A">
        <w:rPr>
          <w:iCs/>
        </w:rPr>
        <w:t>ания мировой судья учитывает характер совершенного правонарушения</w:t>
      </w:r>
      <w:r w:rsidRPr="00A0262A" w:rsidR="00643BE9">
        <w:rPr>
          <w:iCs/>
        </w:rPr>
        <w:t xml:space="preserve">, данные о личности </w:t>
      </w:r>
      <w:r w:rsidRPr="00A0262A" w:rsidR="00612A96">
        <w:rPr>
          <w:iCs/>
        </w:rPr>
        <w:t>Юнусова С.Г.</w:t>
      </w:r>
      <w:r w:rsidRPr="00A0262A">
        <w:rPr>
          <w:iCs/>
        </w:rPr>
        <w:t xml:space="preserve"> и считает возможным назначить наказание в виде административного штрафа.         </w:t>
      </w:r>
    </w:p>
    <w:p w:rsidR="00AB2C0D" w:rsidRPr="00A0262A" w:rsidP="00917188">
      <w:pPr>
        <w:jc w:val="both"/>
        <w:rPr>
          <w:iCs/>
        </w:rPr>
      </w:pPr>
      <w:r w:rsidRPr="00A0262A">
        <w:rPr>
          <w:iCs/>
        </w:rPr>
        <w:t xml:space="preserve">             На основании изложенного, руководствуясь ст. 29.9, 29.10 Кодекса</w:t>
      </w:r>
      <w:r w:rsidRPr="00A0262A">
        <w:t xml:space="preserve"> Российской Федерации об административных правонарушениях</w:t>
      </w:r>
      <w:r w:rsidRPr="00A0262A">
        <w:rPr>
          <w:iCs/>
        </w:rPr>
        <w:t>, суд</w:t>
      </w:r>
    </w:p>
    <w:p w:rsidR="00AB2C0D" w:rsidRPr="00A0262A" w:rsidP="00917188">
      <w:pPr>
        <w:jc w:val="both"/>
        <w:rPr>
          <w:iCs/>
        </w:rPr>
      </w:pPr>
    </w:p>
    <w:p w:rsidR="00F45F8B" w:rsidRPr="00A0262A" w:rsidP="00917188">
      <w:pPr>
        <w:jc w:val="center"/>
        <w:rPr>
          <w:iCs/>
        </w:rPr>
      </w:pPr>
      <w:r w:rsidRPr="00A0262A">
        <w:rPr>
          <w:iCs/>
        </w:rPr>
        <w:t xml:space="preserve">ПОСТАНОВИЛ: </w:t>
      </w:r>
    </w:p>
    <w:p w:rsidR="00010BF7" w:rsidRPr="00A0262A" w:rsidP="00917188">
      <w:pPr>
        <w:jc w:val="center"/>
        <w:rPr>
          <w:iCs/>
        </w:rPr>
      </w:pPr>
    </w:p>
    <w:p w:rsidR="00AB2C0D" w:rsidRPr="00A0262A" w:rsidP="00917188">
      <w:pPr>
        <w:ind w:firstLine="708"/>
        <w:jc w:val="both"/>
      </w:pPr>
      <w:r w:rsidRPr="00A0262A">
        <w:t xml:space="preserve">признать </w:t>
      </w:r>
      <w:r w:rsidRPr="00A0262A" w:rsidR="00050136">
        <w:t>Юнусова С</w:t>
      </w:r>
      <w:r w:rsidRPr="00A0262A">
        <w:t>.</w:t>
      </w:r>
      <w:r w:rsidRPr="00A0262A" w:rsidR="00050136">
        <w:t xml:space="preserve"> Г</w:t>
      </w:r>
      <w:r w:rsidRPr="00A0262A">
        <w:t xml:space="preserve">. </w:t>
      </w:r>
      <w:r w:rsidRPr="00A0262A">
        <w:t>виновн</w:t>
      </w:r>
      <w:r w:rsidRPr="00A0262A" w:rsidR="00B70FFF">
        <w:t>ым</w:t>
      </w:r>
      <w:r w:rsidRPr="00A0262A">
        <w:t xml:space="preserve"> в совершении правонарушения, предусмотренного </w:t>
      </w:r>
      <w:r w:rsidRPr="00A0262A">
        <w:rPr>
          <w:iCs/>
        </w:rPr>
        <w:t xml:space="preserve">части 4 статьи 12.15 </w:t>
      </w:r>
      <w:r w:rsidRPr="00A0262A">
        <w:t xml:space="preserve">Кодекса Российской Федерации об административных правонарушениях и назначить </w:t>
      </w:r>
      <w:r w:rsidRPr="00A0262A" w:rsidR="00A55990">
        <w:t>ей</w:t>
      </w:r>
      <w:r w:rsidRPr="00A0262A">
        <w:t xml:space="preserve"> наказание в виде административного штрафа в размере </w:t>
      </w:r>
      <w:r w:rsidRPr="00A0262A" w:rsidR="00064676">
        <w:t>7500</w:t>
      </w:r>
      <w:r w:rsidRPr="00A0262A">
        <w:t xml:space="preserve"> рублей.</w:t>
      </w:r>
    </w:p>
    <w:p w:rsidR="00064676" w:rsidRPr="00A0262A" w:rsidP="00917188">
      <w:pPr>
        <w:pStyle w:val="1"/>
        <w:shd w:val="clear" w:color="auto" w:fill="auto"/>
        <w:spacing w:after="0" w:line="240" w:lineRule="auto"/>
        <w:ind w:left="20" w:right="20" w:firstLine="700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A0262A">
        <w:rPr>
          <w:rFonts w:ascii="Times New Roman" w:hAnsi="Times New Roman" w:cs="Times New Roman"/>
          <w:sz w:val="24"/>
          <w:szCs w:val="24"/>
          <w:lang w:bidi="ru-RU"/>
        </w:rPr>
        <w:t xml:space="preserve">При уплате административного штрафа </w:t>
      </w:r>
      <w:r w:rsidRPr="00A0262A">
        <w:rPr>
          <w:rFonts w:ascii="Times New Roman" w:hAnsi="Times New Roman" w:cs="Times New Roman"/>
          <w:sz w:val="24"/>
          <w:szCs w:val="24"/>
          <w:shd w:val="clear" w:color="auto" w:fill="FFFFFF"/>
        </w:rPr>
        <w:t>не позднее тридцати дней со дня вынесения постановлени</w:t>
      </w:r>
      <w:r w:rsidRPr="00A0262A">
        <w:rPr>
          <w:rFonts w:ascii="Times New Roman" w:hAnsi="Times New Roman" w:cs="Times New Roman"/>
          <w:sz w:val="24"/>
          <w:szCs w:val="24"/>
          <w:shd w:val="clear" w:color="auto" w:fill="FFFFFF"/>
        </w:rPr>
        <w:t>я о наложении административного штрафа, административный штраф может быть уплачен в размере 75 процентов от суммы наложенного административного штрафа.</w:t>
      </w:r>
    </w:p>
    <w:p w:rsidR="00F71A20" w:rsidRPr="00A0262A" w:rsidP="00F71A20">
      <w:pPr>
        <w:tabs>
          <w:tab w:val="left" w:pos="0"/>
        </w:tabs>
        <w:ind w:firstLine="349"/>
        <w:jc w:val="both"/>
      </w:pPr>
      <w:r w:rsidRPr="00A0262A">
        <w:t xml:space="preserve">      Штраф должен быть уплачен не позднее шестидесяти дней со дня вступления постановления в законную с</w:t>
      </w:r>
      <w:r w:rsidRPr="00A0262A">
        <w:t xml:space="preserve">илу на расчетный счет: </w:t>
      </w:r>
      <w:r w:rsidRPr="00A0262A" w:rsidR="00050136">
        <w:t>03100643000000016200</w:t>
      </w:r>
      <w:r w:rsidRPr="00A0262A">
        <w:t xml:space="preserve"> Получатель УФК по </w:t>
      </w:r>
      <w:r w:rsidRPr="00A0262A" w:rsidR="00050136">
        <w:t>Свердловской области</w:t>
      </w:r>
      <w:r w:rsidRPr="00A0262A">
        <w:t xml:space="preserve"> (</w:t>
      </w:r>
      <w:r w:rsidRPr="00A0262A" w:rsidR="00050136">
        <w:t>ОМВД России «Богдановичский»</w:t>
      </w:r>
      <w:r w:rsidRPr="00A0262A">
        <w:t>) ОКЦ №</w:t>
      </w:r>
      <w:r w:rsidRPr="00A0262A" w:rsidR="00050136">
        <w:t>1</w:t>
      </w:r>
      <w:r w:rsidRPr="00A0262A">
        <w:t xml:space="preserve"> УГУ Банка России//УФК по </w:t>
      </w:r>
      <w:r w:rsidRPr="00A0262A" w:rsidR="00050136">
        <w:t>Свердловской области г.Екатеринбург</w:t>
      </w:r>
      <w:r w:rsidRPr="00A0262A" w:rsidR="002D3482">
        <w:t xml:space="preserve"> БИК </w:t>
      </w:r>
      <w:r w:rsidRPr="00A0262A" w:rsidR="00050136">
        <w:t>016577551</w:t>
      </w:r>
      <w:r w:rsidRPr="00A0262A" w:rsidR="002D3482">
        <w:t xml:space="preserve"> ОКТМО </w:t>
      </w:r>
      <w:r w:rsidRPr="00A0262A" w:rsidR="00050136">
        <w:t>65514000</w:t>
      </w:r>
      <w:r w:rsidRPr="00A0262A">
        <w:t xml:space="preserve"> ИНН </w:t>
      </w:r>
      <w:r w:rsidRPr="00A0262A" w:rsidR="00050136">
        <w:t>6605004040</w:t>
      </w:r>
      <w:r w:rsidRPr="00A0262A">
        <w:t xml:space="preserve"> КПП </w:t>
      </w:r>
      <w:r w:rsidRPr="00A0262A" w:rsidR="00050136">
        <w:t>663301001</w:t>
      </w:r>
      <w:r w:rsidRPr="00A0262A">
        <w:t xml:space="preserve">, к/с </w:t>
      </w:r>
      <w:r w:rsidRPr="00A0262A" w:rsidR="00050136">
        <w:t>40102810645370000054</w:t>
      </w:r>
      <w:r w:rsidRPr="00A0262A">
        <w:t xml:space="preserve">, КБК </w:t>
      </w:r>
      <w:r w:rsidRPr="00A0262A" w:rsidR="002D3482">
        <w:t>18811601123010001140</w:t>
      </w:r>
      <w:r w:rsidRPr="00A0262A">
        <w:t xml:space="preserve"> УИН </w:t>
      </w:r>
      <w:r w:rsidRPr="00A0262A" w:rsidR="00050136">
        <w:t>18810466260180001626</w:t>
      </w:r>
      <w:r w:rsidRPr="00A0262A">
        <w:t>.</w:t>
      </w:r>
    </w:p>
    <w:p w:rsidR="00064676" w:rsidRPr="00A0262A" w:rsidP="00F71A20">
      <w:pPr>
        <w:tabs>
          <w:tab w:val="left" w:pos="0"/>
        </w:tabs>
        <w:ind w:firstLine="349"/>
        <w:jc w:val="both"/>
        <w:rPr>
          <w:iCs/>
        </w:rPr>
      </w:pPr>
      <w:r w:rsidRPr="00A0262A">
        <w:rPr>
          <w:iCs/>
        </w:rPr>
        <w:t xml:space="preserve">    </w:t>
      </w:r>
      <w:r w:rsidRPr="00A0262A">
        <w:rPr>
          <w:iCs/>
        </w:rPr>
        <w:tab/>
        <w:t xml:space="preserve">Постановление может быть обжаловано в Нефтеюганский районный суд Ханты-Мансийского автономного округа - Югры в течение 10 дней со дня получения копии постановления, с подачей жалобы </w:t>
      </w:r>
      <w:r w:rsidRPr="00A0262A">
        <w:rPr>
          <w:iCs/>
        </w:rPr>
        <w:t>через м</w:t>
      </w:r>
      <w:r w:rsidRPr="00A0262A">
        <w:rPr>
          <w:iCs/>
        </w:rPr>
        <w:t>ирового судью</w:t>
      </w:r>
      <w:r w:rsidRPr="00A0262A">
        <w:rPr>
          <w:iCs/>
        </w:rPr>
        <w:t>.</w:t>
      </w:r>
    </w:p>
    <w:p w:rsidR="0057285D" w:rsidRPr="00A0262A" w:rsidP="00917188">
      <w:r w:rsidRPr="00A0262A">
        <w:t xml:space="preserve">                            </w:t>
      </w:r>
    </w:p>
    <w:p w:rsidR="00A0262A" w:rsidRPr="00A0262A" w:rsidP="00A0262A">
      <w:r w:rsidRPr="00A0262A">
        <w:t xml:space="preserve">                             </w:t>
      </w:r>
    </w:p>
    <w:p w:rsidR="00A0262A" w:rsidRPr="00A0262A" w:rsidP="00A0262A"/>
    <w:p w:rsidR="00A0262A" w:rsidRPr="00A0262A" w:rsidP="00A0262A">
      <w:r w:rsidRPr="00A0262A">
        <w:t xml:space="preserve">     </w:t>
      </w:r>
    </w:p>
    <w:p w:rsidR="006A6352" w:rsidRPr="00A0262A" w:rsidP="0057285D">
      <w:r w:rsidRPr="00A0262A">
        <w:t xml:space="preserve">               </w:t>
      </w:r>
      <w:r w:rsidRPr="00A0262A">
        <w:t xml:space="preserve">Мировой судья                                                  </w:t>
      </w:r>
      <w:r w:rsidRPr="00A0262A">
        <w:t>Е.А.Таскаева</w:t>
      </w:r>
      <w:r w:rsidRPr="00A0262A">
        <w:t xml:space="preserve"> </w:t>
      </w:r>
    </w:p>
    <w:p w:rsidR="0057285D" w:rsidRPr="00A0262A" w:rsidP="00917188">
      <w:pPr>
        <w:suppressAutoHyphens/>
        <w:jc w:val="both"/>
        <w:rPr>
          <w:bCs/>
          <w:spacing w:val="-5"/>
          <w:lang w:eastAsia="ar-SA"/>
        </w:rPr>
      </w:pPr>
    </w:p>
    <w:p w:rsidR="002F74D9" w:rsidRPr="00A0262A" w:rsidP="00917188">
      <w:pPr>
        <w:suppressAutoHyphens/>
        <w:jc w:val="both"/>
        <w:rPr>
          <w:bCs/>
          <w:spacing w:val="-5"/>
          <w:lang w:eastAsia="ar-SA"/>
        </w:rPr>
      </w:pPr>
    </w:p>
    <w:p w:rsidR="00890BB0" w:rsidRPr="00A0262A">
      <w:pPr>
        <w:suppressAutoHyphens/>
        <w:jc w:val="both"/>
        <w:rPr>
          <w:bCs/>
          <w:spacing w:val="-5"/>
          <w:lang w:eastAsia="ar-SA"/>
        </w:rPr>
      </w:pPr>
    </w:p>
    <w:p w:rsidR="00010BF7" w:rsidRPr="00A0262A">
      <w:pPr>
        <w:suppressAutoHyphens/>
        <w:jc w:val="both"/>
        <w:rPr>
          <w:bCs/>
          <w:spacing w:val="-5"/>
          <w:lang w:eastAsia="ar-SA"/>
        </w:rPr>
      </w:pPr>
    </w:p>
    <w:sectPr w:rsidSect="00F45F8B">
      <w:pgSz w:w="11906" w:h="16838"/>
      <w:pgMar w:top="737" w:right="851" w:bottom="90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C0D"/>
    <w:rsid w:val="00010BF7"/>
    <w:rsid w:val="00050136"/>
    <w:rsid w:val="00064676"/>
    <w:rsid w:val="000658E3"/>
    <w:rsid w:val="00076FC7"/>
    <w:rsid w:val="00077005"/>
    <w:rsid w:val="000835DD"/>
    <w:rsid w:val="001854F1"/>
    <w:rsid w:val="001935A1"/>
    <w:rsid w:val="002075B5"/>
    <w:rsid w:val="002D224D"/>
    <w:rsid w:val="002D3482"/>
    <w:rsid w:val="002E6B05"/>
    <w:rsid w:val="002F74D9"/>
    <w:rsid w:val="003F4456"/>
    <w:rsid w:val="0057285D"/>
    <w:rsid w:val="005B3EE5"/>
    <w:rsid w:val="005F5176"/>
    <w:rsid w:val="00612A96"/>
    <w:rsid w:val="00643BE9"/>
    <w:rsid w:val="00677E57"/>
    <w:rsid w:val="006A6352"/>
    <w:rsid w:val="006B1A6C"/>
    <w:rsid w:val="00784653"/>
    <w:rsid w:val="007C1A7E"/>
    <w:rsid w:val="007D1481"/>
    <w:rsid w:val="007D15E9"/>
    <w:rsid w:val="0082680E"/>
    <w:rsid w:val="00890BB0"/>
    <w:rsid w:val="00894C00"/>
    <w:rsid w:val="0089766B"/>
    <w:rsid w:val="00917188"/>
    <w:rsid w:val="00981262"/>
    <w:rsid w:val="0099586E"/>
    <w:rsid w:val="00A0262A"/>
    <w:rsid w:val="00A55990"/>
    <w:rsid w:val="00AB2C0D"/>
    <w:rsid w:val="00AE29C9"/>
    <w:rsid w:val="00B43563"/>
    <w:rsid w:val="00B63329"/>
    <w:rsid w:val="00B701F4"/>
    <w:rsid w:val="00B70FFF"/>
    <w:rsid w:val="00DC5A80"/>
    <w:rsid w:val="00E56A81"/>
    <w:rsid w:val="00E60DF7"/>
    <w:rsid w:val="00E643AA"/>
    <w:rsid w:val="00ED7683"/>
    <w:rsid w:val="00F45F8B"/>
    <w:rsid w:val="00F71A20"/>
    <w:rsid w:val="00FB17D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D11AEF8-05CB-4259-A769-B0D146D64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2C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AB2C0D"/>
    <w:pPr>
      <w:spacing w:after="120"/>
    </w:pPr>
    <w:rPr>
      <w:lang w:val="x-none" w:eastAsia="x-none"/>
    </w:rPr>
  </w:style>
  <w:style w:type="character" w:customStyle="1" w:styleId="a">
    <w:name w:val="Основной текст Знак"/>
    <w:basedOn w:val="DefaultParagraphFont"/>
    <w:link w:val="BodyText"/>
    <w:rsid w:val="00AB2C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odyText2">
    <w:name w:val="Body Text 2"/>
    <w:basedOn w:val="Normal"/>
    <w:link w:val="2"/>
    <w:rsid w:val="00AB2C0D"/>
    <w:pPr>
      <w:spacing w:after="120" w:line="480" w:lineRule="auto"/>
    </w:pPr>
    <w:rPr>
      <w:lang w:val="x-none" w:eastAsia="x-none"/>
    </w:rPr>
  </w:style>
  <w:style w:type="character" w:customStyle="1" w:styleId="2">
    <w:name w:val="Основной текст 2 Знак"/>
    <w:basedOn w:val="DefaultParagraphFont"/>
    <w:link w:val="BodyText2"/>
    <w:rsid w:val="00AB2C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0">
    <w:name w:val="Основной текст_"/>
    <w:link w:val="1"/>
    <w:rsid w:val="00AB2C0D"/>
    <w:rPr>
      <w:spacing w:val="4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AB2C0D"/>
    <w:pPr>
      <w:widowControl w:val="0"/>
      <w:shd w:val="clear" w:color="auto" w:fill="FFFFFF"/>
      <w:spacing w:after="420" w:line="0" w:lineRule="atLeast"/>
      <w:jc w:val="right"/>
    </w:pPr>
    <w:rPr>
      <w:rFonts w:asciiTheme="minorHAnsi" w:eastAsiaTheme="minorHAnsi" w:hAnsiTheme="minorHAnsi" w:cstheme="minorBidi"/>
      <w:spacing w:val="4"/>
      <w:sz w:val="22"/>
      <w:szCs w:val="22"/>
      <w:lang w:eastAsia="en-US"/>
    </w:rPr>
  </w:style>
  <w:style w:type="character" w:customStyle="1" w:styleId="20">
    <w:name w:val="Основной текст (2)_"/>
    <w:basedOn w:val="DefaultParagraphFont"/>
    <w:link w:val="21"/>
    <w:rsid w:val="00AB2C0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AB2C0D"/>
    <w:pPr>
      <w:widowControl w:val="0"/>
      <w:shd w:val="clear" w:color="auto" w:fill="FFFFFF"/>
      <w:spacing w:after="120" w:line="274" w:lineRule="exact"/>
      <w:jc w:val="both"/>
    </w:pPr>
    <w:rPr>
      <w:sz w:val="22"/>
      <w:szCs w:val="22"/>
      <w:lang w:eastAsia="en-US"/>
    </w:rPr>
  </w:style>
  <w:style w:type="character" w:styleId="Hyperlink">
    <w:name w:val="Hyperlink"/>
    <w:uiPriority w:val="99"/>
    <w:semiHidden/>
    <w:unhideWhenUsed/>
    <w:rsid w:val="00AB2C0D"/>
    <w:rPr>
      <w:color w:val="3C5F87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5B3EE5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5B3EE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96" TargetMode="External" /><Relationship Id="rId5" Type="http://schemas.openxmlformats.org/officeDocument/2006/relationships/hyperlink" Target="garantf1://12025267.0" TargetMode="External" /><Relationship Id="rId6" Type="http://schemas.openxmlformats.org/officeDocument/2006/relationships/hyperlink" Target="https://login.consultant.ru/link/?req=doc&amp;demo=2&amp;base=LAW&amp;n=391769&amp;dst=100015&amp;field=134&amp;date=24.07.2022" TargetMode="External" /><Relationship Id="rId7" Type="http://schemas.openxmlformats.org/officeDocument/2006/relationships/hyperlink" Target="https://login.consultant.ru/link/?req=doc&amp;demo=2&amp;base=LAW&amp;n=422113&amp;dst=2255&amp;field=134&amp;date=24.07.2022" TargetMode="External" /><Relationship Id="rId8" Type="http://schemas.openxmlformats.org/officeDocument/2006/relationships/hyperlink" Target="http://msud.garant.ru/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